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ascii="StobiSerif Regular" w:hAnsi="StobiSerif Regular" w:eastAsia="Arial Unicode MS" w:cs="Tahoma"/>
          <w:sz w:val="20"/>
          <w:szCs w:val="20"/>
          <w:lang w:val="en-US"/>
        </w:rPr>
      </w:pPr>
      <w:r>
        <w:rPr>
          <w:rFonts w:ascii="StobiSerif Regular" w:hAnsi="StobiSerif Regular" w:eastAsia="Arial Unicode MS" w:cs="Tahoma"/>
          <w:sz w:val="20"/>
          <w:szCs w:val="20"/>
          <w:lang w:val="mk-MK"/>
        </w:rPr>
        <w:tab/>
      </w:r>
    </w:p>
    <w:p>
      <w:pPr>
        <w:rPr>
          <w:sz w:val="20"/>
          <w:szCs w:val="20"/>
          <w:lang w:val="mk-MK"/>
        </w:rPr>
      </w:pPr>
      <w:r>
        <w:rPr>
          <w:lang w:val="mk-MK" w:eastAsia="mk-MK"/>
        </w:rPr>
        <w:pict>
          <v:shape id="_x0000_s1026" o:spid="_x0000_s1026" o:spt="202" type="#_x0000_t202" style="position:absolute;left:0pt;margin-top:51.8pt;height:116.15pt;width:560.6pt;mso-position-horizontal:center;mso-position-horizontal-relative:margin;mso-position-vertical-relative:page;mso-wrap-distance-bottom:0pt;mso-wrap-distance-left:9pt;mso-wrap-distance-right:9pt;mso-wrap-distance-top:0pt;z-index:251659264;mso-width-relative:page;mso-height-relative:page;" stroked="f" coordsize="21600,21600">
            <v:path/>
            <v:fill color2="#000000" opacity="0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108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252"/>
                    <w:gridCol w:w="110"/>
                    <w:gridCol w:w="210"/>
                    <w:gridCol w:w="153"/>
                    <w:gridCol w:w="172"/>
                    <w:gridCol w:w="188"/>
                    <w:gridCol w:w="138"/>
                    <w:gridCol w:w="228"/>
                    <w:gridCol w:w="25"/>
                    <w:gridCol w:w="322"/>
                    <w:gridCol w:w="12"/>
                    <w:gridCol w:w="313"/>
                    <w:gridCol w:w="47"/>
                    <w:gridCol w:w="278"/>
                    <w:gridCol w:w="81"/>
                    <w:gridCol w:w="244"/>
                    <w:gridCol w:w="114"/>
                    <w:gridCol w:w="211"/>
                    <w:gridCol w:w="146"/>
                    <w:gridCol w:w="179"/>
                    <w:gridCol w:w="167"/>
                    <w:gridCol w:w="255"/>
                    <w:gridCol w:w="141"/>
                    <w:gridCol w:w="283"/>
                    <w:gridCol w:w="89"/>
                    <w:gridCol w:w="164"/>
                    <w:gridCol w:w="229"/>
                    <w:gridCol w:w="189"/>
                    <w:gridCol w:w="164"/>
                    <w:gridCol w:w="258"/>
                    <w:gridCol w:w="100"/>
                    <w:gridCol w:w="322"/>
                    <w:gridCol w:w="69"/>
                    <w:gridCol w:w="353"/>
                    <w:gridCol w:w="22"/>
                    <w:gridCol w:w="373"/>
                    <w:gridCol w:w="27"/>
                    <w:gridCol w:w="359"/>
                    <w:gridCol w:w="63"/>
                    <w:gridCol w:w="301"/>
                    <w:gridCol w:w="121"/>
                    <w:gridCol w:w="254"/>
                    <w:gridCol w:w="168"/>
                    <w:gridCol w:w="207"/>
                    <w:gridCol w:w="215"/>
                    <w:gridCol w:w="159"/>
                    <w:gridCol w:w="263"/>
                    <w:gridCol w:w="112"/>
                    <w:gridCol w:w="310"/>
                    <w:gridCol w:w="65"/>
                    <w:gridCol w:w="357"/>
                    <w:gridCol w:w="18"/>
                    <w:gridCol w:w="371"/>
                    <w:gridCol w:w="33"/>
                    <w:gridCol w:w="342"/>
                    <w:gridCol w:w="80"/>
                    <w:gridCol w:w="338"/>
                    <w:gridCol w:w="84"/>
                    <w:gridCol w:w="398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31" w:hRule="atLeast"/>
                    </w:trPr>
                    <w:tc>
                      <w:tcPr>
                        <w:tcW w:w="362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3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4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6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3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3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1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3" w:type="dxa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86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82" w:type="dxa"/>
                        <w:gridSpan w:val="2"/>
                        <w:tcBorders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655" w:hRule="atLeast"/>
                    </w:trPr>
                    <w:tc>
                      <w:tcPr>
                        <w:tcW w:w="362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3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4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1161" w:type="dxa"/>
                        <w:gridSpan w:val="6"/>
                      </w:tcPr>
                      <w:p>
                        <w:pPr>
                          <w:snapToGrid w:val="0"/>
                          <w:jc w:val="center"/>
                          <w:rPr>
                            <w:sz w:val="20"/>
                            <w:lang w:val="en-US"/>
                          </w:rPr>
                        </w:pPr>
                      </w:p>
                      <w:p>
                        <w:pPr>
                          <w:jc w:val="center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Период</w:t>
                        </w:r>
                      </w:p>
                    </w:tc>
                    <w:tc>
                      <w:tcPr>
                        <w:tcW w:w="3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7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Контролор</w:t>
                        </w:r>
                      </w:p>
                      <w:p>
                        <w:pPr>
                          <w:jc w:val="both"/>
                          <w:rPr>
                            <w:sz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6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82" w:type="dxa"/>
                        <w:gridSpan w:val="2"/>
                        <w:tcBorders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252" w:type="dxa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6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4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3</w:t>
                        </w: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5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6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3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98" w:type="dxa"/>
                        <w:tcBorders>
                          <w:left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62" w:hRule="atLeast"/>
                    </w:trPr>
                    <w:tc>
                      <w:tcPr>
                        <w:tcW w:w="252" w:type="dxa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</w:p>
                    </w:tc>
                    <w:tc>
                      <w:tcPr>
                        <w:tcW w:w="32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3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4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5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6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7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8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10</w:t>
                        </w:r>
                      </w:p>
                    </w:tc>
                    <w:tc>
                      <w:tcPr>
                        <w:tcW w:w="42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11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13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14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15</w:t>
                        </w:r>
                      </w:p>
                    </w:tc>
                    <w:tc>
                      <w:tcPr>
                        <w:tcW w:w="422" w:type="dxa"/>
                        <w:gridSpan w:val="3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16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18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22" w:type="dxa"/>
                        <w:gridSpan w:val="3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25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26</w:t>
                        </w:r>
                      </w:p>
                    </w:tc>
                    <w:tc>
                      <w:tcPr>
                        <w:tcW w:w="398" w:type="dxa"/>
                        <w:tcBorders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77" w:hRule="atLeast"/>
                    </w:trPr>
                    <w:tc>
                      <w:tcPr>
                        <w:tcW w:w="252" w:type="dxa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971" w:type="dxa"/>
                        <w:gridSpan w:val="6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Вид работа</w:t>
                        </w:r>
                        <w:r>
                          <w:rPr>
                            <w:sz w:val="20"/>
                            <w:lang w:val="en-US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793" w:type="dxa"/>
                        <w:gridSpan w:val="15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Идентификационен број</w:t>
                        </w:r>
                      </w:p>
                      <w:p>
                        <w:pPr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(EM</w:t>
                        </w:r>
                        <w:r>
                          <w:rPr>
                            <w:sz w:val="20"/>
                            <w:lang w:val="mk-MK"/>
                          </w:rPr>
                          <w:t>БС</w:t>
                        </w:r>
                        <w:r>
                          <w:rPr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6724" w:type="dxa"/>
                        <w:gridSpan w:val="33"/>
                        <w:tcBorders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Резервни кодекси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252" w:type="dxa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6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</w:tbl>
                <w:p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>
      <w:pPr>
        <w:pStyle w:val="8"/>
        <w:tabs>
          <w:tab w:val="clear" w:pos="4153"/>
          <w:tab w:val="clear" w:pos="8306"/>
        </w:tabs>
        <w:spacing w:line="360" w:lineRule="auto"/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en-US"/>
        </w:rPr>
        <w:t>Назив на субјектот</w:t>
      </w:r>
      <w:r>
        <w:rPr>
          <w:rFonts w:hint="default"/>
          <w:sz w:val="20"/>
          <w:szCs w:val="20"/>
          <w:lang w:val="mk-MK"/>
        </w:rPr>
        <w:t xml:space="preserve">                             ЈУ ЦЕНРАР ЗА СОЦИЈАЛНА РАБОТА ВИНИЦА</w:t>
      </w:r>
    </w:p>
    <w:p>
      <w:pPr>
        <w:spacing w:line="360" w:lineRule="auto"/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es-ES"/>
        </w:rPr>
        <w:t xml:space="preserve">Адреса, седиште и телефон </w:t>
      </w:r>
      <w:r>
        <w:rPr>
          <w:rFonts w:hint="default"/>
          <w:sz w:val="20"/>
          <w:szCs w:val="20"/>
          <w:lang w:val="mk-MK"/>
        </w:rPr>
        <w:t xml:space="preserve">               СТРАШО ПИНЏУР 5 ВИНИЦА  033-360-305 </w:t>
      </w:r>
    </w:p>
    <w:p>
      <w:pPr>
        <w:spacing w:line="360" w:lineRule="auto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Адреса за е-пошта </w:t>
      </w:r>
    </w:p>
    <w:p>
      <w:pPr>
        <w:spacing w:line="360" w:lineRule="auto"/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en-US"/>
        </w:rPr>
        <w:t>Единствен даночен број</w:t>
      </w:r>
      <w:r>
        <w:rPr>
          <w:rFonts w:hint="default"/>
          <w:sz w:val="20"/>
          <w:szCs w:val="20"/>
          <w:lang w:val="mk-MK"/>
        </w:rPr>
        <w:t xml:space="preserve">                                                4005981101665</w:t>
      </w:r>
    </w:p>
    <w:p>
      <w:pPr>
        <w:rPr>
          <w:rFonts w:ascii="StobiSerif Regular" w:hAnsi="StobiSerif Regular" w:eastAsia="Arial Unicode MS" w:cs="Tahoma"/>
          <w:sz w:val="20"/>
          <w:szCs w:val="20"/>
          <w:lang w:val="mk-MK"/>
        </w:rPr>
      </w:pPr>
    </w:p>
    <w:p>
      <w:pPr>
        <w:jc w:val="center"/>
        <w:rPr>
          <w:rFonts w:cs="Arial"/>
          <w:b/>
          <w:sz w:val="20"/>
          <w:szCs w:val="20"/>
          <w:lang w:val="mk-MK"/>
        </w:rPr>
      </w:pPr>
      <w:r>
        <w:rPr>
          <w:rFonts w:eastAsia="Arial Unicode MS" w:cs="Tahoma"/>
          <w:b/>
          <w:sz w:val="20"/>
          <w:szCs w:val="20"/>
          <w:lang w:val="mk-MK"/>
        </w:rPr>
        <w:t>СТРУКТУРА НА ПРИХОДИ ПО ДЕЈНОСТИ (СПД–РЕКАПИТУЛАР</w:t>
      </w:r>
      <w:r>
        <w:rPr>
          <w:rFonts w:cs="Arial"/>
          <w:b/>
          <w:sz w:val="20"/>
          <w:szCs w:val="20"/>
          <w:lang w:val="mk-MK"/>
        </w:rPr>
        <w:t>)</w:t>
      </w:r>
    </w:p>
    <w:p>
      <w:pPr>
        <w:jc w:val="center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во периодот  од</w:t>
      </w:r>
      <w:r>
        <w:rPr>
          <w:rFonts w:hint="default"/>
          <w:sz w:val="20"/>
          <w:szCs w:val="20"/>
          <w:lang w:val="mk-MK"/>
        </w:rPr>
        <w:t xml:space="preserve">  01.01  </w:t>
      </w:r>
      <w:r>
        <w:rPr>
          <w:sz w:val="20"/>
          <w:szCs w:val="20"/>
          <w:lang w:val="mk-MK"/>
        </w:rPr>
        <w:t xml:space="preserve"> до</w:t>
      </w:r>
      <w:r>
        <w:rPr>
          <w:rFonts w:hint="default"/>
          <w:sz w:val="20"/>
          <w:szCs w:val="20"/>
          <w:lang w:val="mk-MK"/>
        </w:rPr>
        <w:t xml:space="preserve">  31.12.20</w:t>
      </w:r>
      <w:r>
        <w:rPr>
          <w:sz w:val="20"/>
          <w:szCs w:val="20"/>
          <w:lang w:val="mk-MK"/>
        </w:rPr>
        <w:t>2</w:t>
      </w:r>
      <w:r>
        <w:rPr>
          <w:rFonts w:hint="default"/>
          <w:sz w:val="20"/>
          <w:szCs w:val="20"/>
          <w:lang w:val="mk-MK"/>
        </w:rPr>
        <w:t>1</w:t>
      </w:r>
      <w:r>
        <w:rPr>
          <w:sz w:val="20"/>
          <w:szCs w:val="20"/>
          <w:lang w:val="mk-MK"/>
        </w:rPr>
        <w:t xml:space="preserve"> година</w:t>
      </w:r>
    </w:p>
    <w:p>
      <w:pPr>
        <w:jc w:val="center"/>
        <w:rPr>
          <w:b/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tbl>
      <w:tblPr>
        <w:tblStyle w:val="4"/>
        <w:tblW w:w="1024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955"/>
        <w:gridCol w:w="5487"/>
        <w:gridCol w:w="2089"/>
        <w:gridCol w:w="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1205" w:hRule="exact"/>
        </w:trPr>
        <w:tc>
          <w:tcPr>
            <w:tcW w:w="8141" w:type="dxa"/>
            <w:gridSpan w:val="3"/>
            <w:tcBorders>
              <w:top w:val="double" w:color="000000" w:sz="2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>
            <w:pPr>
              <w:jc w:val="center"/>
              <w:rPr>
                <w:rFonts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 </w:t>
            </w:r>
            <w:r>
              <w:rPr>
                <w:rFonts w:cs="Arial"/>
                <w:b/>
                <w:bCs/>
                <w:sz w:val="20"/>
                <w:szCs w:val="20"/>
                <w:lang w:val="mk-MK"/>
              </w:rPr>
              <w:t xml:space="preserve">НКД </w:t>
            </w:r>
          </w:p>
          <w:p>
            <w:pPr>
              <w:jc w:val="center"/>
              <w:rPr>
                <w:rFonts w:cs="Arial"/>
                <w:bCs/>
                <w:sz w:val="20"/>
                <w:szCs w:val="20"/>
                <w:lang w:val="mk-MK"/>
              </w:rPr>
            </w:pPr>
            <w:r>
              <w:rPr>
                <w:rFonts w:cs="Arial"/>
                <w:bCs/>
                <w:sz w:val="20"/>
                <w:szCs w:val="20"/>
                <w:lang w:val="mk-MK"/>
              </w:rPr>
              <w:t xml:space="preserve">  (Национална класификација на дејности)</w:t>
            </w:r>
          </w:p>
          <w:p>
            <w:pPr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 </w:t>
            </w:r>
          </w:p>
        </w:tc>
        <w:tc>
          <w:tcPr>
            <w:tcW w:w="2089" w:type="dxa"/>
            <w:vMerge w:val="restart"/>
            <w:tcBorders>
              <w:top w:val="double" w:color="000000" w:sz="2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</w:rPr>
              <w:t>Остварени</w:t>
            </w:r>
            <w:r>
              <w:rPr>
                <w:rFonts w:cs="Arial"/>
                <w:sz w:val="20"/>
                <w:szCs w:val="20"/>
              </w:rPr>
              <w:br w:type="textWrapping"/>
            </w:r>
            <w:r>
              <w:rPr>
                <w:rFonts w:cs="Arial"/>
                <w:sz w:val="20"/>
                <w:szCs w:val="20"/>
              </w:rPr>
              <w:t xml:space="preserve"> приходи</w:t>
            </w:r>
            <w:r>
              <w:rPr>
                <w:rFonts w:cs="Arial"/>
                <w:sz w:val="20"/>
                <w:szCs w:val="20"/>
                <w:lang w:val="mk-MK"/>
              </w:rPr>
              <w:t xml:space="preserve"> </w:t>
            </w:r>
          </w:p>
          <w:p>
            <w:pPr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(во денари)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3</w:t>
            </w:r>
          </w:p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38" w:hRule="exac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Р</w:t>
            </w:r>
            <w:r>
              <w:rPr>
                <w:rFonts w:cs="Arial"/>
                <w:sz w:val="20"/>
                <w:szCs w:val="20"/>
              </w:rPr>
              <w:t>ед.</w:t>
            </w:r>
            <w:r>
              <w:rPr>
                <w:rFonts w:cs="Arial"/>
                <w:sz w:val="20"/>
                <w:szCs w:val="20"/>
              </w:rPr>
              <w:br w:type="textWrapping"/>
            </w:r>
            <w:r>
              <w:rPr>
                <w:rFonts w:cs="Arial"/>
                <w:sz w:val="20"/>
                <w:szCs w:val="20"/>
              </w:rPr>
              <w:t xml:space="preserve"> бр.</w:t>
            </w:r>
          </w:p>
          <w:p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К</w:t>
            </w:r>
            <w:r>
              <w:rPr>
                <w:rFonts w:cs="Arial"/>
                <w:sz w:val="20"/>
                <w:szCs w:val="20"/>
              </w:rPr>
              <w:t>ласа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1</w:t>
            </w:r>
          </w:p>
          <w:p>
            <w:pPr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tcBorders>
              <w:lef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</w:rPr>
              <w:t>Назив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2</w:t>
            </w: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2089" w:type="dxa"/>
            <w:vMerge w:val="continue"/>
            <w:tcBorders>
              <w:top w:val="double" w:color="000000" w:sz="2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hint="default" w:cs="Arial"/>
                <w:sz w:val="20"/>
                <w:szCs w:val="20"/>
                <w:lang w:val="mk-MK"/>
              </w:rPr>
            </w:pPr>
          </w:p>
          <w:p>
            <w:pPr>
              <w:snapToGrid w:val="0"/>
              <w:rPr>
                <w:rFonts w:hint="default" w:cs="Arial"/>
                <w:sz w:val="20"/>
                <w:szCs w:val="20"/>
                <w:lang w:val="mk-MK"/>
              </w:rPr>
            </w:pPr>
            <w:r>
              <w:rPr>
                <w:rFonts w:hint="default" w:cs="Arial"/>
                <w:sz w:val="20"/>
                <w:szCs w:val="20"/>
                <w:lang w:val="mk-MK"/>
              </w:rPr>
              <w:t>88.99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hint="default"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Социјална</w:t>
            </w:r>
            <w:r>
              <w:rPr>
                <w:rFonts w:hint="default" w:cs="Arial"/>
                <w:sz w:val="20"/>
                <w:szCs w:val="20"/>
                <w:lang w:val="mk-MK"/>
              </w:rPr>
              <w:t xml:space="preserve"> заштита</w:t>
            </w: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jc w:val="right"/>
              <w:rPr>
                <w:rFonts w:hint="default" w:cs="Arial"/>
                <w:sz w:val="20"/>
                <w:szCs w:val="20"/>
                <w:lang w:val="mk-MK"/>
              </w:rPr>
            </w:pPr>
            <w:r>
              <w:rPr>
                <w:rFonts w:hint="default" w:cs="Arial"/>
                <w:sz w:val="20"/>
                <w:szCs w:val="20"/>
                <w:lang w:val="mk-MK"/>
              </w:rPr>
              <w:t>11715040</w:t>
            </w:r>
          </w:p>
        </w:tc>
      </w:tr>
      <w:bookmarkEnd w:id="2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2.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jc w:val="right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bookmarkStart w:id="3" w:name="_GoBack" w:colFirst="3" w:colLast="3"/>
            <w:r>
              <w:rPr>
                <w:rFonts w:cs="Arial"/>
                <w:sz w:val="20"/>
                <w:szCs w:val="20"/>
                <w:lang w:val="mk-MK"/>
              </w:rPr>
              <w:t>3.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jc w:val="right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4.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5.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6.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7.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8.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9.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10.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11.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12.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03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13.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8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napToGrid w:val="0"/>
              <w:jc w:val="center"/>
              <w:rPr>
                <w:rFonts w:cs="Arial"/>
                <w:b/>
                <w:sz w:val="20"/>
                <w:szCs w:val="20"/>
                <w:lang w:val="mk-MK"/>
              </w:rPr>
            </w:pPr>
            <w:r>
              <w:rPr>
                <w:rFonts w:cs="Arial"/>
                <w:b/>
                <w:sz w:val="20"/>
                <w:szCs w:val="20"/>
                <w:lang w:val="mk-MK"/>
              </w:rPr>
              <w:t>НКД</w:t>
            </w:r>
          </w:p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(Национална класификација на дејности)</w:t>
            </w:r>
          </w:p>
        </w:tc>
        <w:tc>
          <w:tcPr>
            <w:tcW w:w="2105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Остварени      приходи</w:t>
            </w:r>
          </w:p>
          <w:p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(во денари)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 xml:space="preserve"> 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Р</w:t>
            </w:r>
            <w:r>
              <w:rPr>
                <w:rFonts w:cs="Arial"/>
                <w:sz w:val="20"/>
                <w:szCs w:val="20"/>
              </w:rPr>
              <w:t>ед.</w:t>
            </w:r>
            <w:r>
              <w:rPr>
                <w:rFonts w:cs="Arial"/>
                <w:sz w:val="20"/>
                <w:szCs w:val="20"/>
              </w:rPr>
              <w:br w:type="textWrapping"/>
            </w:r>
            <w:r>
              <w:rPr>
                <w:rFonts w:cs="Arial"/>
                <w:sz w:val="20"/>
                <w:szCs w:val="20"/>
              </w:rPr>
              <w:t xml:space="preserve"> бр.</w:t>
            </w:r>
          </w:p>
          <w:p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К</w:t>
            </w:r>
            <w:r>
              <w:rPr>
                <w:rFonts w:ascii="Arial" w:hAnsi="Arial" w:cs="Arial"/>
                <w:sz w:val="20"/>
                <w:szCs w:val="20"/>
              </w:rPr>
              <w:t>ласа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mk-MK"/>
              </w:rPr>
              <w:t>1</w:t>
            </w:r>
          </w:p>
          <w:p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</w:rPr>
              <w:t>Назив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2</w:t>
            </w: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2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14.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15.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6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7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1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8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7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>
      <w:pPr>
        <w:rPr>
          <w:sz w:val="20"/>
          <w:szCs w:val="20"/>
        </w:rPr>
      </w:pPr>
    </w:p>
    <w:p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1)Во колоната за „Класа“ се внесува нумеричка ознака за класа согласно НКД за дејноста од која субјектот остварува приход. </w:t>
      </w:r>
    </w:p>
    <w:p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2)Во колоната „Назив“ се внесува описно називот на дејноста според НКД од која субјектот  остварува  приход.</w:t>
      </w:r>
    </w:p>
    <w:p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3)Во колоната „Остварени приходи“ се внесува износот на остварени приходи по дејности.</w:t>
      </w: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РЕГИСТРИРАНА ПРЕТЕЖНА ДЕЈНОСТ (Со назначување на шифра </w:t>
      </w:r>
      <w:r>
        <w:rPr>
          <w:sz w:val="20"/>
          <w:szCs w:val="20"/>
          <w:lang w:val="mk-MK"/>
        </w:rPr>
        <w:t xml:space="preserve">и </w:t>
      </w:r>
      <w:r>
        <w:rPr>
          <w:sz w:val="20"/>
          <w:szCs w:val="20"/>
          <w:lang w:val="es-ES"/>
        </w:rPr>
        <w:t>назив на класа на дејноста утврдена со НКД)</w:t>
      </w:r>
    </w:p>
    <w:p>
      <w:pPr>
        <w:rPr>
          <w:sz w:val="20"/>
          <w:szCs w:val="20"/>
          <w:lang w:val="mk-MK"/>
        </w:rPr>
      </w:pPr>
    </w:p>
    <w:tbl>
      <w:tblPr>
        <w:tblStyle w:val="4"/>
        <w:tblW w:w="0" w:type="auto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"/>
        <w:gridCol w:w="268"/>
        <w:gridCol w:w="285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8</w:t>
            </w:r>
          </w:p>
        </w:tc>
        <w:tc>
          <w:tcPr>
            <w:tcW w:w="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8</w:t>
            </w: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9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9</w:t>
            </w:r>
          </w:p>
        </w:tc>
      </w:tr>
    </w:tbl>
    <w:p>
      <w:pPr>
        <w:pBdr>
          <w:bottom w:val="single" w:color="000000" w:sz="8" w:space="1"/>
        </w:pBdr>
        <w:jc w:val="both"/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 </w:t>
      </w:r>
      <w:r>
        <w:rPr>
          <w:rFonts w:hint="default"/>
          <w:sz w:val="20"/>
          <w:szCs w:val="20"/>
          <w:lang w:val="mk-MK"/>
        </w:rPr>
        <w:t xml:space="preserve">                                         Социјална заштита</w:t>
      </w:r>
    </w:p>
    <w:p>
      <w:pPr>
        <w:jc w:val="both"/>
        <w:rPr>
          <w:sz w:val="20"/>
          <w:szCs w:val="20"/>
          <w:lang w:val="mk-MK"/>
        </w:rPr>
      </w:pPr>
    </w:p>
    <w:p>
      <w:pPr>
        <w:jc w:val="both"/>
        <w:rPr>
          <w:sz w:val="20"/>
          <w:szCs w:val="20"/>
          <w:lang w:val="es-ES"/>
        </w:rPr>
      </w:pPr>
    </w:p>
    <w:p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ОСТВАРЕНИ ПРИХОДИ ПРЕТЕЖНО ОД__</w:t>
      </w:r>
      <w:r>
        <w:rPr>
          <w:sz w:val="20"/>
          <w:szCs w:val="20"/>
          <w:lang w:val="mk-MK"/>
        </w:rPr>
        <w:t>Социјална</w:t>
      </w:r>
      <w:r>
        <w:rPr>
          <w:rFonts w:hint="default"/>
          <w:sz w:val="20"/>
          <w:szCs w:val="20"/>
          <w:lang w:val="mk-MK"/>
        </w:rPr>
        <w:t xml:space="preserve"> заштита</w:t>
      </w:r>
      <w:r>
        <w:rPr>
          <w:sz w:val="20"/>
          <w:szCs w:val="20"/>
          <w:lang w:val="es-ES"/>
        </w:rPr>
        <w:t xml:space="preserve">_________ДЕЈНОСТ- </w:t>
      </w:r>
    </w:p>
    <w:p>
      <w:pPr>
        <w:jc w:val="both"/>
        <w:rPr>
          <w:sz w:val="20"/>
          <w:szCs w:val="20"/>
          <w:lang w:val="es-ES"/>
        </w:rPr>
      </w:pPr>
    </w:p>
    <w:tbl>
      <w:tblPr>
        <w:tblStyle w:val="4"/>
        <w:tblW w:w="0" w:type="auto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"/>
        <w:gridCol w:w="268"/>
        <w:gridCol w:w="285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8</w:t>
            </w:r>
          </w:p>
        </w:tc>
        <w:tc>
          <w:tcPr>
            <w:tcW w:w="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8</w:t>
            </w: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9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9</w:t>
            </w:r>
          </w:p>
        </w:tc>
      </w:tr>
    </w:tbl>
    <w:p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(Со назначување на шифра</w:t>
      </w:r>
      <w:r>
        <w:rPr>
          <w:sz w:val="20"/>
          <w:szCs w:val="20"/>
          <w:lang w:val="mk-MK"/>
        </w:rPr>
        <w:t xml:space="preserve"> и </w:t>
      </w:r>
      <w:r>
        <w:rPr>
          <w:sz w:val="20"/>
          <w:szCs w:val="20"/>
          <w:lang w:val="es-ES"/>
        </w:rPr>
        <w:t>назив на класа на дејноста утврдена со НКД)</w:t>
      </w:r>
    </w:p>
    <w:p>
      <w:pPr>
        <w:rPr>
          <w:sz w:val="20"/>
          <w:szCs w:val="20"/>
        </w:rPr>
      </w:pPr>
    </w:p>
    <w:p>
      <w:pPr>
        <w:jc w:val="center"/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color w:val="000000"/>
          <w:sz w:val="20"/>
          <w:szCs w:val="20"/>
          <w:lang w:val="es-ES"/>
        </w:rPr>
        <w:t xml:space="preserve">Лице одговорно за составување на </w:t>
      </w:r>
      <w:r>
        <w:rPr>
          <w:color w:val="000000"/>
          <w:sz w:val="20"/>
          <w:szCs w:val="20"/>
          <w:lang w:val="mk-MK"/>
        </w:rPr>
        <w:t>образецот</w:t>
      </w:r>
      <w:r>
        <w:rPr>
          <w:sz w:val="20"/>
          <w:szCs w:val="20"/>
          <w:lang w:val="en-US"/>
        </w:rPr>
        <w:t>:</w:t>
      </w:r>
    </w:p>
    <w:p>
      <w:pPr>
        <w:rPr>
          <w:sz w:val="20"/>
          <w:szCs w:val="20"/>
          <w:lang w:val="mk-MK"/>
        </w:rPr>
      </w:pPr>
    </w:p>
    <w:p>
      <w:pPr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en-US"/>
        </w:rPr>
        <w:t xml:space="preserve">Име и презиме </w:t>
      </w:r>
      <w:r>
        <w:rPr>
          <w:rFonts w:hint="default"/>
          <w:sz w:val="20"/>
          <w:szCs w:val="20"/>
          <w:lang w:val="mk-MK"/>
        </w:rPr>
        <w:t xml:space="preserve">           </w:t>
      </w:r>
      <w:r>
        <w:rPr>
          <w:sz w:val="20"/>
          <w:szCs w:val="20"/>
          <w:lang w:val="mk-MK"/>
        </w:rPr>
        <w:t>Драгица</w:t>
      </w:r>
      <w:r>
        <w:rPr>
          <w:rFonts w:hint="default"/>
          <w:sz w:val="20"/>
          <w:szCs w:val="20"/>
          <w:lang w:val="mk-MK"/>
        </w:rPr>
        <w:t xml:space="preserve"> Ристовска</w:t>
      </w: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Потпис _____________________________</w:t>
      </w:r>
    </w:p>
    <w:p>
      <w:pPr>
        <w:ind w:left="720" w:firstLine="720"/>
        <w:rPr>
          <w:sz w:val="20"/>
          <w:szCs w:val="20"/>
        </w:rPr>
      </w:pPr>
    </w:p>
    <w:p>
      <w:pPr>
        <w:rPr>
          <w:sz w:val="20"/>
          <w:szCs w:val="20"/>
          <w:lang w:val="en-US"/>
        </w:rPr>
      </w:pPr>
    </w:p>
    <w:p>
      <w:pPr>
        <w:rPr>
          <w:sz w:val="20"/>
          <w:szCs w:val="20"/>
          <w:lang w:val="mk-MK"/>
        </w:rPr>
      </w:pPr>
      <w:bookmarkStart w:id="0" w:name="SwXTextPosition7127"/>
      <w:bookmarkEnd w:id="0"/>
      <w:bookmarkStart w:id="1" w:name="SwXTextPosition7124"/>
      <w:bookmarkEnd w:id="1"/>
      <w:r>
        <w:rPr>
          <w:sz w:val="20"/>
          <w:szCs w:val="20"/>
          <w:lang w:val="mk-MK"/>
        </w:rPr>
        <w:t xml:space="preserve">Во </w:t>
      </w:r>
      <w:r>
        <w:rPr>
          <w:rFonts w:hint="default"/>
          <w:sz w:val="20"/>
          <w:szCs w:val="20"/>
          <w:lang w:val="mk-MK"/>
        </w:rPr>
        <w:t xml:space="preserve">          </w:t>
      </w:r>
      <w:r>
        <w:rPr>
          <w:sz w:val="20"/>
          <w:szCs w:val="20"/>
          <w:lang w:val="mk-MK"/>
        </w:rPr>
        <w:t>Виница</w:t>
      </w:r>
    </w:p>
    <w:p>
      <w:pPr>
        <w:jc w:val="right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М.П.*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Име и презиме на законскиот застапник</w:t>
      </w: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На ден 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_______________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Сузана</w:t>
      </w:r>
      <w:r>
        <w:rPr>
          <w:rFonts w:hint="default"/>
          <w:sz w:val="20"/>
          <w:szCs w:val="20"/>
          <w:lang w:val="mk-MK"/>
        </w:rPr>
        <w:t xml:space="preserve"> Костадинова</w:t>
      </w: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Потпис __________________________</w:t>
      </w: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pBdr>
          <w:bottom w:val="single" w:color="auto" w:sz="12" w:space="1"/>
        </w:pBd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*  За трговските друштва не е задолжителна употреба на официјалниот печат согласно Законот за трговските друштва. </w:t>
      </w:r>
    </w:p>
    <w:sectPr>
      <w:footerReference r:id="rId3" w:type="default"/>
      <w:pgSz w:w="11905" w:h="16837"/>
      <w:pgMar w:top="1418" w:right="1418" w:bottom="1418" w:left="1418" w:header="720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MAC C Swiss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tobiSerif Regular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documentProtection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4751"/>
    <w:rsid w:val="00093BE1"/>
    <w:rsid w:val="000C7685"/>
    <w:rsid w:val="00126C18"/>
    <w:rsid w:val="00127250"/>
    <w:rsid w:val="002C0AE0"/>
    <w:rsid w:val="00370FE2"/>
    <w:rsid w:val="005D4EEE"/>
    <w:rsid w:val="00666C00"/>
    <w:rsid w:val="006B2B7B"/>
    <w:rsid w:val="00736E0E"/>
    <w:rsid w:val="007C5A4F"/>
    <w:rsid w:val="007E6F6C"/>
    <w:rsid w:val="008814EE"/>
    <w:rsid w:val="009E37DF"/>
    <w:rsid w:val="00B34751"/>
    <w:rsid w:val="00B72FF0"/>
    <w:rsid w:val="00C64D3D"/>
    <w:rsid w:val="00D95092"/>
    <w:rsid w:val="00DC0857"/>
    <w:rsid w:val="00EF7956"/>
    <w:rsid w:val="00F268A3"/>
    <w:rsid w:val="1F1F091A"/>
    <w:rsid w:val="26091A8F"/>
    <w:rsid w:val="629F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Arial Narrow" w:hAnsi="Arial Narrow" w:eastAsia="Times New Roman" w:cs="Times New Roman"/>
      <w:sz w:val="22"/>
      <w:szCs w:val="24"/>
      <w:lang w:val="en-GB" w:eastAsia="ar-SA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numPr>
        <w:ilvl w:val="0"/>
        <w:numId w:val="1"/>
      </w:numPr>
      <w:jc w:val="center"/>
      <w:outlineLvl w:val="0"/>
    </w:pPr>
    <w:rPr>
      <w:rFonts w:ascii="MAC C Swiss" w:hAnsi="MAC C Swiss"/>
      <w:b/>
      <w:bCs/>
      <w:lang w:val="en-US"/>
    </w:rPr>
  </w:style>
  <w:style w:type="character" w:default="1" w:styleId="3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30"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27"/>
    <w:qFormat/>
    <w:uiPriority w:val="99"/>
    <w:pPr>
      <w:spacing w:after="120"/>
    </w:pPr>
  </w:style>
  <w:style w:type="paragraph" w:styleId="7">
    <w:name w:val="caption"/>
    <w:basedOn w:val="1"/>
    <w:next w:val="1"/>
    <w:qFormat/>
    <w:uiPriority w:val="99"/>
    <w:pPr>
      <w:suppressLineNumbers/>
      <w:spacing w:before="120" w:after="120"/>
    </w:pPr>
    <w:rPr>
      <w:rFonts w:ascii="Arial" w:hAnsi="Arial" w:cs="Tahoma"/>
      <w:i/>
      <w:iCs/>
      <w:sz w:val="24"/>
    </w:rPr>
  </w:style>
  <w:style w:type="paragraph" w:styleId="8">
    <w:name w:val="footer"/>
    <w:basedOn w:val="1"/>
    <w:link w:val="29"/>
    <w:uiPriority w:val="99"/>
    <w:pPr>
      <w:tabs>
        <w:tab w:val="center" w:pos="4153"/>
        <w:tab w:val="right" w:pos="8306"/>
      </w:tabs>
    </w:pPr>
  </w:style>
  <w:style w:type="paragraph" w:styleId="9">
    <w:name w:val="header"/>
    <w:basedOn w:val="1"/>
    <w:link w:val="34"/>
    <w:uiPriority w:val="99"/>
    <w:pPr>
      <w:suppressLineNumbers/>
      <w:tabs>
        <w:tab w:val="center" w:pos="4986"/>
        <w:tab w:val="right" w:pos="9972"/>
      </w:tabs>
    </w:pPr>
  </w:style>
  <w:style w:type="paragraph" w:styleId="10">
    <w:name w:val="List"/>
    <w:basedOn w:val="6"/>
    <w:uiPriority w:val="99"/>
    <w:rPr>
      <w:rFonts w:ascii="Arial" w:hAnsi="Arial" w:cs="Tahoma"/>
    </w:rPr>
  </w:style>
  <w:style w:type="character" w:styleId="11">
    <w:name w:val="page number"/>
    <w:basedOn w:val="12"/>
    <w:qFormat/>
    <w:uiPriority w:val="99"/>
    <w:rPr>
      <w:rFonts w:cs="Times New Roman"/>
    </w:rPr>
  </w:style>
  <w:style w:type="character" w:customStyle="1" w:styleId="12">
    <w:name w:val="WW-Default Paragraph Font"/>
    <w:qFormat/>
    <w:uiPriority w:val="99"/>
  </w:style>
  <w:style w:type="character" w:customStyle="1" w:styleId="13">
    <w:name w:val="Heading 1 Char"/>
    <w:basedOn w:val="3"/>
    <w:link w:val="2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en-GB" w:eastAsia="ar-SA"/>
    </w:rPr>
  </w:style>
  <w:style w:type="character" w:customStyle="1" w:styleId="14">
    <w:name w:val="Absatz-Standardschriftart"/>
    <w:uiPriority w:val="99"/>
  </w:style>
  <w:style w:type="character" w:customStyle="1" w:styleId="15">
    <w:name w:val="WW-Absatz-Standardschriftart"/>
    <w:uiPriority w:val="99"/>
  </w:style>
  <w:style w:type="character" w:customStyle="1" w:styleId="16">
    <w:name w:val="WW-Absatz-Standardschriftart1"/>
    <w:uiPriority w:val="99"/>
  </w:style>
  <w:style w:type="character" w:customStyle="1" w:styleId="17">
    <w:name w:val="WW-Absatz-Standardschriftart11"/>
    <w:qFormat/>
    <w:uiPriority w:val="99"/>
  </w:style>
  <w:style w:type="character" w:customStyle="1" w:styleId="18">
    <w:name w:val="WW-Absatz-Standardschriftart111"/>
    <w:qFormat/>
    <w:uiPriority w:val="99"/>
  </w:style>
  <w:style w:type="character" w:customStyle="1" w:styleId="19">
    <w:name w:val="WW-Absatz-Standardschriftart1111"/>
    <w:qFormat/>
    <w:uiPriority w:val="99"/>
  </w:style>
  <w:style w:type="character" w:customStyle="1" w:styleId="20">
    <w:name w:val="WW-Absatz-Standardschriftart11111"/>
    <w:qFormat/>
    <w:uiPriority w:val="99"/>
  </w:style>
  <w:style w:type="character" w:customStyle="1" w:styleId="21">
    <w:name w:val="WW-Absatz-Standardschriftart111111"/>
    <w:qFormat/>
    <w:uiPriority w:val="99"/>
  </w:style>
  <w:style w:type="character" w:customStyle="1" w:styleId="22">
    <w:name w:val="WW-Absatz-Standardschriftart1111111"/>
    <w:qFormat/>
    <w:uiPriority w:val="99"/>
  </w:style>
  <w:style w:type="character" w:customStyle="1" w:styleId="23">
    <w:name w:val="WW-Absatz-Standardschriftart11111111"/>
    <w:qFormat/>
    <w:uiPriority w:val="99"/>
  </w:style>
  <w:style w:type="character" w:customStyle="1" w:styleId="24">
    <w:name w:val="WW-Absatz-Standardschriftart111111111"/>
    <w:qFormat/>
    <w:uiPriority w:val="99"/>
  </w:style>
  <w:style w:type="character" w:customStyle="1" w:styleId="25">
    <w:name w:val="WW-Absatz-Standardschriftart1111111111"/>
    <w:uiPriority w:val="99"/>
  </w:style>
  <w:style w:type="paragraph" w:customStyle="1" w:styleId="26">
    <w:name w:val="Heading"/>
    <w:basedOn w:val="1"/>
    <w:next w:val="6"/>
    <w:qFormat/>
    <w:uiPriority w:val="99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character" w:customStyle="1" w:styleId="27">
    <w:name w:val="Body Text Char"/>
    <w:basedOn w:val="3"/>
    <w:link w:val="6"/>
    <w:semiHidden/>
    <w:qFormat/>
    <w:uiPriority w:val="99"/>
    <w:rPr>
      <w:rFonts w:ascii="Arial Narrow" w:hAnsi="Arial Narrow"/>
      <w:szCs w:val="24"/>
      <w:lang w:val="en-GB" w:eastAsia="ar-SA"/>
    </w:rPr>
  </w:style>
  <w:style w:type="paragraph" w:customStyle="1" w:styleId="28">
    <w:name w:val="Index"/>
    <w:basedOn w:val="1"/>
    <w:qFormat/>
    <w:uiPriority w:val="99"/>
    <w:pPr>
      <w:suppressLineNumbers/>
    </w:pPr>
    <w:rPr>
      <w:rFonts w:ascii="Arial" w:hAnsi="Arial" w:cs="Tahoma"/>
    </w:rPr>
  </w:style>
  <w:style w:type="character" w:customStyle="1" w:styleId="29">
    <w:name w:val="Footer Char"/>
    <w:basedOn w:val="3"/>
    <w:link w:val="8"/>
    <w:semiHidden/>
    <w:qFormat/>
    <w:uiPriority w:val="99"/>
    <w:rPr>
      <w:rFonts w:ascii="Arial Narrow" w:hAnsi="Arial Narrow"/>
      <w:szCs w:val="24"/>
      <w:lang w:val="en-GB" w:eastAsia="ar-SA"/>
    </w:rPr>
  </w:style>
  <w:style w:type="character" w:customStyle="1" w:styleId="30">
    <w:name w:val="Balloon Text Char"/>
    <w:basedOn w:val="3"/>
    <w:link w:val="5"/>
    <w:semiHidden/>
    <w:uiPriority w:val="99"/>
    <w:rPr>
      <w:sz w:val="0"/>
      <w:szCs w:val="0"/>
      <w:lang w:val="en-GB" w:eastAsia="ar-SA"/>
    </w:rPr>
  </w:style>
  <w:style w:type="paragraph" w:customStyle="1" w:styleId="31">
    <w:name w:val="Table Contents"/>
    <w:basedOn w:val="1"/>
    <w:qFormat/>
    <w:uiPriority w:val="99"/>
    <w:pPr>
      <w:suppressLineNumbers/>
    </w:pPr>
  </w:style>
  <w:style w:type="paragraph" w:customStyle="1" w:styleId="32">
    <w:name w:val="Table Heading"/>
    <w:basedOn w:val="31"/>
    <w:qFormat/>
    <w:uiPriority w:val="99"/>
    <w:pPr>
      <w:jc w:val="center"/>
    </w:pPr>
    <w:rPr>
      <w:b/>
      <w:bCs/>
      <w:i/>
      <w:iCs/>
    </w:rPr>
  </w:style>
  <w:style w:type="paragraph" w:customStyle="1" w:styleId="33">
    <w:name w:val="Frame contents"/>
    <w:basedOn w:val="6"/>
    <w:qFormat/>
    <w:uiPriority w:val="99"/>
  </w:style>
  <w:style w:type="character" w:customStyle="1" w:styleId="34">
    <w:name w:val="Header Char"/>
    <w:basedOn w:val="3"/>
    <w:link w:val="9"/>
    <w:semiHidden/>
    <w:qFormat/>
    <w:uiPriority w:val="99"/>
    <w:rPr>
      <w:rFonts w:ascii="Arial Narrow" w:hAnsi="Arial Narrow"/>
      <w:szCs w:val="24"/>
      <w:lang w:val="en-GB"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NONE</Company>
  <Pages>2</Pages>
  <Words>261</Words>
  <Characters>1490</Characters>
  <Lines>0</Lines>
  <Paragraphs>0</Paragraphs>
  <TotalTime>25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2015-02-10T08:14:00Z</dcterms:created>
  <dc:creator>MF</dc:creator>
  <cp:lastModifiedBy>Lenovo</cp:lastModifiedBy>
  <cp:lastPrinted>2013-01-09T09:31:00Z</cp:lastPrinted>
  <dcterms:modified xsi:type="dcterms:W3CDTF">2022-02-15T10:08:24Z</dcterms:modified>
  <dc:title>Naziv na subjektot ____________________________________________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D28DA298E7FD4087A335831552DC7569</vt:lpwstr>
  </property>
</Properties>
</file>